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05F74" w14:textId="77777777" w:rsidR="005274C6" w:rsidRPr="005274C6" w:rsidRDefault="005274C6" w:rsidP="005274C6">
      <w:pPr>
        <w:pStyle w:val="a4"/>
        <w:spacing w:after="0" w:line="240" w:lineRule="auto"/>
        <w:ind w:left="0"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274C6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1DCAB65E" w14:textId="77777777" w:rsidR="005274C6" w:rsidRDefault="005274C6" w:rsidP="005274C6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4C2E3BB" w14:textId="77777777" w:rsidR="005274C6" w:rsidRDefault="005274C6" w:rsidP="005274C6">
      <w:pPr>
        <w:jc w:val="center"/>
      </w:pPr>
      <w:r>
        <w:t>М</w:t>
      </w:r>
      <w:r w:rsidRPr="005274C6">
        <w:t>униципальн</w:t>
      </w:r>
      <w:r>
        <w:t>ая</w:t>
      </w:r>
      <w:r w:rsidRPr="005274C6">
        <w:t xml:space="preserve"> программ</w:t>
      </w:r>
      <w:r>
        <w:t xml:space="preserve">а </w:t>
      </w:r>
    </w:p>
    <w:p w14:paraId="43A73D86" w14:textId="77777777" w:rsidR="005274C6" w:rsidRDefault="005274C6" w:rsidP="005274C6">
      <w:pPr>
        <w:jc w:val="center"/>
      </w:pPr>
      <w:r w:rsidRPr="005274C6">
        <w:t>муниципального образования</w:t>
      </w:r>
      <w:r>
        <w:t xml:space="preserve"> </w:t>
      </w:r>
      <w:r w:rsidRPr="005274C6">
        <w:t xml:space="preserve">Ломоносовский муниципальный район </w:t>
      </w:r>
    </w:p>
    <w:p w14:paraId="01F00730" w14:textId="77777777" w:rsidR="005274C6" w:rsidRPr="005274C6" w:rsidRDefault="005274C6" w:rsidP="005274C6">
      <w:pPr>
        <w:jc w:val="center"/>
      </w:pPr>
      <w:r w:rsidRPr="005274C6">
        <w:t xml:space="preserve">Ленинградской области </w:t>
      </w:r>
    </w:p>
    <w:p w14:paraId="7050772E" w14:textId="77777777" w:rsidR="005274C6" w:rsidRPr="005274C6" w:rsidRDefault="005274C6" w:rsidP="005274C6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74C6">
        <w:rPr>
          <w:rFonts w:ascii="Times New Roman" w:hAnsi="Times New Roman" w:cs="Times New Roman"/>
          <w:sz w:val="24"/>
          <w:szCs w:val="24"/>
        </w:rPr>
        <w:t>«Комплексное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4C6">
        <w:rPr>
          <w:rFonts w:ascii="Times New Roman" w:hAnsi="Times New Roman" w:cs="Times New Roman"/>
          <w:sz w:val="24"/>
          <w:szCs w:val="24"/>
        </w:rPr>
        <w:t>социальной инфраструктуры муниципального</w:t>
      </w:r>
    </w:p>
    <w:p w14:paraId="59F90923" w14:textId="77777777" w:rsidR="005274C6" w:rsidRDefault="005274C6" w:rsidP="005274C6">
      <w:pPr>
        <w:jc w:val="center"/>
      </w:pPr>
      <w:r w:rsidRPr="005274C6">
        <w:t>образования Ломоносовский муниципальный</w:t>
      </w:r>
      <w:r>
        <w:t xml:space="preserve"> </w:t>
      </w:r>
      <w:r w:rsidRPr="005274C6">
        <w:t>район Ленинградской области»</w:t>
      </w:r>
    </w:p>
    <w:p w14:paraId="41E063FF" w14:textId="77777777" w:rsidR="005274C6" w:rsidRDefault="005274C6" w:rsidP="005274C6">
      <w:pPr>
        <w:jc w:val="center"/>
      </w:pPr>
    </w:p>
    <w:p w14:paraId="58691722" w14:textId="77777777" w:rsidR="005274C6" w:rsidRPr="005274C6" w:rsidRDefault="005274C6" w:rsidP="005274C6">
      <w:pPr>
        <w:jc w:val="center"/>
      </w:pPr>
      <w:r w:rsidRPr="005274C6">
        <w:t xml:space="preserve">Паспорт </w:t>
      </w:r>
      <w:bookmarkStart w:id="0" w:name="_Hlk212882895"/>
      <w:r w:rsidRPr="005274C6">
        <w:t>муниципальной программы</w:t>
      </w:r>
    </w:p>
    <w:p w14:paraId="52A969F6" w14:textId="77777777" w:rsidR="00E014FC" w:rsidRPr="001F5EB7" w:rsidRDefault="00E014FC" w:rsidP="00E014F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W w:w="960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52"/>
        <w:gridCol w:w="5954"/>
      </w:tblGrid>
      <w:tr w:rsidR="00E014FC" w:rsidRPr="003906B4" w14:paraId="15A5536C" w14:textId="77777777" w:rsidTr="005274C6">
        <w:trPr>
          <w:trHeight w:val="77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bookmarkEnd w:id="0"/>
          <w:p w14:paraId="4852F0D0" w14:textId="77777777" w:rsidR="00E014FC" w:rsidRPr="003906B4" w:rsidRDefault="00E014FC" w:rsidP="00700BBF">
            <w:pPr>
              <w:autoSpaceDE w:val="0"/>
              <w:autoSpaceDN w:val="0"/>
              <w:adjustRightInd w:val="0"/>
            </w:pPr>
            <w:r w:rsidRPr="003906B4">
              <w:t>Срок реализации муниципальной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ED2B5D" w14:textId="77777777" w:rsidR="00E014FC" w:rsidRPr="003906B4" w:rsidRDefault="00E014FC" w:rsidP="0075367B">
            <w:pPr>
              <w:autoSpaceDE w:val="0"/>
              <w:autoSpaceDN w:val="0"/>
              <w:adjustRightInd w:val="0"/>
              <w:rPr>
                <w:bCs/>
              </w:rPr>
            </w:pPr>
            <w:r w:rsidRPr="003906B4">
              <w:rPr>
                <w:bCs/>
              </w:rPr>
              <w:t>202</w:t>
            </w:r>
            <w:r>
              <w:rPr>
                <w:bCs/>
              </w:rPr>
              <w:t>1</w:t>
            </w:r>
            <w:r w:rsidRPr="003906B4">
              <w:rPr>
                <w:bCs/>
              </w:rPr>
              <w:t xml:space="preserve"> - 202</w:t>
            </w:r>
            <w:r w:rsidR="00347D81">
              <w:rPr>
                <w:bCs/>
                <w:lang w:val="en-US"/>
              </w:rPr>
              <w:t>8</w:t>
            </w:r>
            <w:r w:rsidRPr="003906B4">
              <w:rPr>
                <w:bCs/>
              </w:rPr>
              <w:t xml:space="preserve"> годы</w:t>
            </w:r>
          </w:p>
        </w:tc>
      </w:tr>
      <w:tr w:rsidR="00E014FC" w:rsidRPr="003906B4" w14:paraId="12A89D59" w14:textId="77777777" w:rsidTr="005274C6">
        <w:trPr>
          <w:trHeight w:val="77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027E1866" w14:textId="77777777" w:rsidR="00E014FC" w:rsidRPr="003906B4" w:rsidRDefault="00E014FC" w:rsidP="00700BBF">
            <w:pPr>
              <w:autoSpaceDE w:val="0"/>
              <w:autoSpaceDN w:val="0"/>
              <w:adjustRightInd w:val="0"/>
            </w:pPr>
            <w:r w:rsidRPr="003906B4">
              <w:t>Ответственный исполнитель муниципальной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7AC371" w14:textId="77777777" w:rsidR="00E014FC" w:rsidRPr="003906B4" w:rsidRDefault="00E014FC" w:rsidP="00700BBF">
            <w:pPr>
              <w:widowControl w:val="0"/>
              <w:jc w:val="both"/>
              <w:rPr>
                <w:bCs/>
              </w:rPr>
            </w:pPr>
            <w:r w:rsidRPr="003906B4">
              <w:rPr>
                <w:bCs/>
              </w:rPr>
              <w:t xml:space="preserve">Управление государственных программ </w:t>
            </w:r>
            <w:r w:rsidRPr="003906B4">
              <w:rPr>
                <w:bCs/>
                <w:kern w:val="1"/>
                <w:lang w:eastAsia="ar-SA"/>
              </w:rPr>
              <w:t>администрации Ломоносовск</w:t>
            </w:r>
            <w:r>
              <w:rPr>
                <w:bCs/>
                <w:kern w:val="1"/>
                <w:lang w:eastAsia="ar-SA"/>
              </w:rPr>
              <w:t>ого</w:t>
            </w:r>
            <w:r w:rsidRPr="003906B4">
              <w:rPr>
                <w:bCs/>
                <w:kern w:val="1"/>
                <w:lang w:eastAsia="ar-SA"/>
              </w:rPr>
              <w:t xml:space="preserve"> муниципальн</w:t>
            </w:r>
            <w:r>
              <w:rPr>
                <w:bCs/>
                <w:kern w:val="1"/>
                <w:lang w:eastAsia="ar-SA"/>
              </w:rPr>
              <w:t>ого</w:t>
            </w:r>
            <w:r w:rsidRPr="003906B4">
              <w:rPr>
                <w:bCs/>
                <w:kern w:val="1"/>
                <w:lang w:eastAsia="ar-SA"/>
              </w:rPr>
              <w:t xml:space="preserve"> район</w:t>
            </w:r>
            <w:r>
              <w:rPr>
                <w:bCs/>
                <w:kern w:val="1"/>
                <w:lang w:eastAsia="ar-SA"/>
              </w:rPr>
              <w:t>а</w:t>
            </w:r>
            <w:r w:rsidRPr="003906B4">
              <w:rPr>
                <w:bCs/>
                <w:kern w:val="1"/>
                <w:lang w:eastAsia="ar-SA"/>
              </w:rPr>
              <w:t xml:space="preserve"> Ленинградской области (далее – управление государственных программ)</w:t>
            </w:r>
          </w:p>
        </w:tc>
      </w:tr>
      <w:tr w:rsidR="00E014FC" w:rsidRPr="003906B4" w14:paraId="5F28CE8B" w14:textId="77777777" w:rsidTr="005274C6">
        <w:trPr>
          <w:trHeight w:val="6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9A91AE6" w14:textId="77777777" w:rsidR="00E014FC" w:rsidRPr="003906B4" w:rsidRDefault="00E014FC" w:rsidP="00700BBF">
            <w:pPr>
              <w:autoSpaceDE w:val="0"/>
              <w:autoSpaceDN w:val="0"/>
              <w:adjustRightInd w:val="0"/>
            </w:pPr>
            <w:r w:rsidRPr="003906B4">
              <w:t>Участники муниципальной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79D2E8" w14:textId="77777777" w:rsidR="00E014FC" w:rsidRPr="003906B4" w:rsidRDefault="00E014FC" w:rsidP="00700BBF">
            <w:pPr>
              <w:jc w:val="both"/>
            </w:pPr>
            <w:r w:rsidRPr="003906B4">
              <w:t xml:space="preserve">Муниципальное казенное учреждение «Служба заказчика муниципального образования Ломоносовский муниципальный район Ленинградской области» (далее - </w:t>
            </w:r>
            <w:r>
              <w:t>с</w:t>
            </w:r>
            <w:r w:rsidRPr="003906B4">
              <w:t>лужба заказчика)</w:t>
            </w:r>
          </w:p>
          <w:p w14:paraId="379CD098" w14:textId="77777777" w:rsidR="00E014FC" w:rsidRDefault="00E014FC" w:rsidP="00700BBF">
            <w:pPr>
              <w:jc w:val="both"/>
            </w:pPr>
            <w:r w:rsidRPr="003906B4">
              <w:t>Комитет по образованию админист</w:t>
            </w:r>
            <w:r>
              <w:t>рации Ломоносовского</w:t>
            </w:r>
            <w:r w:rsidRPr="003906B4">
              <w:t xml:space="preserve"> муниципальн</w:t>
            </w:r>
            <w:r>
              <w:t>ого</w:t>
            </w:r>
            <w:r w:rsidRPr="003906B4">
              <w:t xml:space="preserve"> район</w:t>
            </w:r>
            <w:r>
              <w:t>а</w:t>
            </w:r>
            <w:r w:rsidRPr="003906B4">
              <w:t xml:space="preserve"> Ленинградской области (далее - </w:t>
            </w:r>
            <w:r>
              <w:t>к</w:t>
            </w:r>
            <w:r w:rsidRPr="003906B4">
              <w:t>омитет по образованию)</w:t>
            </w:r>
          </w:p>
          <w:p w14:paraId="15FB278B" w14:textId="77777777" w:rsidR="00E014FC" w:rsidRPr="003906B4" w:rsidRDefault="00E014FC" w:rsidP="00700BBF">
            <w:pPr>
              <w:jc w:val="both"/>
            </w:pPr>
            <w:r>
              <w:t xml:space="preserve">Комитет по управлению муниципальным имуществом  </w:t>
            </w:r>
            <w:r w:rsidRPr="003906B4">
              <w:rPr>
                <w:bCs/>
                <w:kern w:val="1"/>
                <w:lang w:eastAsia="ar-SA"/>
              </w:rPr>
              <w:t>администрации Ломоносовск</w:t>
            </w:r>
            <w:r>
              <w:rPr>
                <w:bCs/>
                <w:kern w:val="1"/>
                <w:lang w:eastAsia="ar-SA"/>
              </w:rPr>
              <w:t>ого</w:t>
            </w:r>
            <w:r w:rsidRPr="003906B4">
              <w:rPr>
                <w:bCs/>
                <w:kern w:val="1"/>
                <w:lang w:eastAsia="ar-SA"/>
              </w:rPr>
              <w:t xml:space="preserve"> муниципальн</w:t>
            </w:r>
            <w:r>
              <w:rPr>
                <w:bCs/>
                <w:kern w:val="1"/>
                <w:lang w:eastAsia="ar-SA"/>
              </w:rPr>
              <w:t>ого</w:t>
            </w:r>
            <w:r w:rsidRPr="003906B4">
              <w:rPr>
                <w:bCs/>
                <w:kern w:val="1"/>
                <w:lang w:eastAsia="ar-SA"/>
              </w:rPr>
              <w:t xml:space="preserve"> район</w:t>
            </w:r>
            <w:r>
              <w:rPr>
                <w:bCs/>
                <w:kern w:val="1"/>
                <w:lang w:eastAsia="ar-SA"/>
              </w:rPr>
              <w:t>а</w:t>
            </w:r>
            <w:r w:rsidRPr="003906B4">
              <w:rPr>
                <w:bCs/>
                <w:kern w:val="1"/>
                <w:lang w:eastAsia="ar-SA"/>
              </w:rPr>
              <w:t xml:space="preserve"> Ленинградской области </w:t>
            </w:r>
            <w:r>
              <w:t>(далее – КУМИ)</w:t>
            </w:r>
          </w:p>
        </w:tc>
      </w:tr>
      <w:tr w:rsidR="00E014FC" w:rsidRPr="003906B4" w14:paraId="6AB98D14" w14:textId="77777777" w:rsidTr="005274C6">
        <w:trPr>
          <w:trHeight w:val="6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B889C8A" w14:textId="77777777" w:rsidR="00E014FC" w:rsidRPr="003906B4" w:rsidRDefault="00E014FC" w:rsidP="00700BBF">
            <w:pPr>
              <w:autoSpaceDE w:val="0"/>
              <w:autoSpaceDN w:val="0"/>
              <w:adjustRightInd w:val="0"/>
            </w:pPr>
            <w:r w:rsidRPr="003906B4">
              <w:t>Цель муниципальной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EA1F25" w14:textId="77777777" w:rsidR="00E014FC" w:rsidRPr="00F45F24" w:rsidRDefault="00E014FC" w:rsidP="00700BBF">
            <w:pPr>
              <w:jc w:val="both"/>
              <w:textAlignment w:val="baseline"/>
            </w:pPr>
            <w:r>
              <w:t xml:space="preserve">Удовлетворение потребности населения учреждениями образования (дошкольными образовательными и общеобразовательными </w:t>
            </w:r>
            <w:r w:rsidRPr="00223329">
              <w:t>организациями)</w:t>
            </w:r>
          </w:p>
        </w:tc>
      </w:tr>
      <w:tr w:rsidR="00347D81" w:rsidRPr="003906B4" w14:paraId="2DD915B2" w14:textId="77777777" w:rsidTr="005274C6">
        <w:trPr>
          <w:trHeight w:val="35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B6632C6" w14:textId="77777777" w:rsidR="00347D81" w:rsidRPr="003906B4" w:rsidRDefault="00347D81" w:rsidP="00700BBF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906B4">
              <w:t>Задачи муниципальной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B6C619" w14:textId="77777777" w:rsidR="00347D81" w:rsidRPr="00FF7B88" w:rsidRDefault="00347D81" w:rsidP="00EA13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hd w:val="clear" w:color="auto" w:fill="FFFFFF"/>
              </w:rPr>
            </w:pPr>
            <w:r w:rsidRPr="00FF7B88">
              <w:rPr>
                <w:shd w:val="clear" w:color="auto" w:fill="FFFFFF"/>
              </w:rPr>
              <w:t>1. Увеличение количества объектов социального назначения, а именно:</w:t>
            </w:r>
          </w:p>
          <w:p w14:paraId="60DA83C6" w14:textId="77777777" w:rsidR="00347D81" w:rsidRPr="00FF7B88" w:rsidRDefault="00347D81" w:rsidP="00347D81">
            <w:pPr>
              <w:pStyle w:val="a4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17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7B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дошкольных образовательных учреждений,</w:t>
            </w:r>
          </w:p>
          <w:p w14:paraId="39FE22D7" w14:textId="77777777" w:rsidR="00347D81" w:rsidRPr="00FF7B88" w:rsidRDefault="00347D81" w:rsidP="00347D81">
            <w:pPr>
              <w:pStyle w:val="a4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17"/>
              <w:contextualSpacing/>
              <w:jc w:val="both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FF7B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общеобразовательных организаций.</w:t>
            </w:r>
          </w:p>
          <w:p w14:paraId="658B58C3" w14:textId="77777777" w:rsidR="00347D81" w:rsidRPr="00FF7B88" w:rsidRDefault="00347D81" w:rsidP="00EA13D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hd w:val="clear" w:color="auto" w:fill="FFFFFF"/>
              </w:rPr>
            </w:pPr>
            <w:r w:rsidRPr="00FF7B88">
              <w:rPr>
                <w:shd w:val="clear" w:color="auto" w:fill="FFFFFF"/>
              </w:rPr>
              <w:t>2. Реализация мероприятий по проектированию и строительству объектов образования, физической культуры и спорта.</w:t>
            </w:r>
          </w:p>
        </w:tc>
      </w:tr>
      <w:tr w:rsidR="00347D81" w:rsidRPr="003906B4" w14:paraId="2CEDB3FF" w14:textId="77777777" w:rsidTr="005274C6">
        <w:trPr>
          <w:trHeight w:val="85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C2213DE" w14:textId="77777777" w:rsidR="00347D81" w:rsidRPr="003906B4" w:rsidRDefault="00347D81" w:rsidP="00700BBF">
            <w:pPr>
              <w:autoSpaceDE w:val="0"/>
              <w:autoSpaceDN w:val="0"/>
              <w:adjustRightInd w:val="0"/>
            </w:pPr>
            <w:r w:rsidRPr="003906B4">
              <w:t>Ожидаемые (конечные) результаты реализации муниципальной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61336B" w14:textId="77777777" w:rsidR="00347D81" w:rsidRPr="00FF7B88" w:rsidRDefault="00347D81" w:rsidP="00EA13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hd w:val="clear" w:color="auto" w:fill="FFFFFF"/>
              </w:rPr>
            </w:pPr>
            <w:r w:rsidRPr="00FF7B88">
              <w:rPr>
                <w:shd w:val="clear" w:color="auto" w:fill="FFFFFF"/>
              </w:rPr>
              <w:t>1. Увеличение уровня обеспеченности населения Ломоносовского муниципального района объектами социальной инфраструктуры.</w:t>
            </w:r>
          </w:p>
          <w:p w14:paraId="25FE6ECF" w14:textId="77777777" w:rsidR="00347D81" w:rsidRPr="00FF7B88" w:rsidRDefault="00347D81" w:rsidP="00EA13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F7B88">
              <w:rPr>
                <w:shd w:val="clear" w:color="auto" w:fill="FFFFFF"/>
              </w:rPr>
              <w:t>2. Развитие инфраструктуры в сфере образования,  физической культуры и спорта в Ломоносовском муниципальном районе.</w:t>
            </w:r>
          </w:p>
        </w:tc>
      </w:tr>
      <w:tr w:rsidR="00E014FC" w:rsidRPr="003906B4" w14:paraId="660A0B60" w14:textId="77777777" w:rsidTr="005274C6">
        <w:trPr>
          <w:trHeight w:val="35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61F0B57" w14:textId="77777777" w:rsidR="00E014FC" w:rsidRPr="003906B4" w:rsidRDefault="00E014FC" w:rsidP="00700BBF">
            <w:pPr>
              <w:autoSpaceDE w:val="0"/>
              <w:autoSpaceDN w:val="0"/>
              <w:adjustRightInd w:val="0"/>
            </w:pPr>
            <w:r w:rsidRPr="003906B4">
              <w:t>Проекты, реализуемые в рамках муниципальной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02C9F1" w14:textId="77777777" w:rsidR="00E014FC" w:rsidRPr="003906B4" w:rsidRDefault="00E014FC" w:rsidP="00700BBF">
            <w:pPr>
              <w:autoSpaceDE w:val="0"/>
              <w:autoSpaceDN w:val="0"/>
              <w:adjustRightInd w:val="0"/>
              <w:jc w:val="both"/>
            </w:pPr>
            <w:r>
              <w:t>Отраслевой проект «Сохранение и развитие материально-технической базы общего и дополнительного образования»</w:t>
            </w:r>
          </w:p>
        </w:tc>
      </w:tr>
      <w:tr w:rsidR="00E014FC" w:rsidRPr="003906B4" w14:paraId="592A2E7B" w14:textId="77777777" w:rsidTr="005274C6">
        <w:trPr>
          <w:trHeight w:val="35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A634023" w14:textId="77777777" w:rsidR="00E014FC" w:rsidRPr="003906B4" w:rsidRDefault="00E014FC" w:rsidP="00700BBF">
            <w:pPr>
              <w:autoSpaceDE w:val="0"/>
              <w:autoSpaceDN w:val="0"/>
              <w:adjustRightInd w:val="0"/>
            </w:pPr>
            <w:r w:rsidRPr="003906B4"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A04586" w14:textId="77777777" w:rsidR="00E014FC" w:rsidRPr="003906B4" w:rsidRDefault="00E014FC" w:rsidP="00700BBF">
            <w:pPr>
              <w:autoSpaceDE w:val="0"/>
              <w:autoSpaceDN w:val="0"/>
              <w:adjustRightInd w:val="0"/>
            </w:pPr>
            <w:r w:rsidRPr="003906B4">
              <w:t xml:space="preserve">Общий объем финансового обеспечения муниципальной программы составляет – </w:t>
            </w:r>
          </w:p>
          <w:p w14:paraId="6B97F21B" w14:textId="377608E1" w:rsidR="00E014FC" w:rsidRPr="003906B4" w:rsidRDefault="000B3983" w:rsidP="00700BBF">
            <w:pPr>
              <w:autoSpaceDE w:val="0"/>
              <w:autoSpaceDN w:val="0"/>
              <w:adjustRightInd w:val="0"/>
            </w:pPr>
            <w:r>
              <w:rPr>
                <w:b/>
              </w:rPr>
              <w:t>4</w:t>
            </w:r>
            <w:r w:rsidR="0075367B">
              <w:rPr>
                <w:b/>
              </w:rPr>
              <w:t> </w:t>
            </w:r>
            <w:r>
              <w:rPr>
                <w:b/>
              </w:rPr>
              <w:t>291</w:t>
            </w:r>
            <w:r w:rsidR="0075367B">
              <w:rPr>
                <w:b/>
              </w:rPr>
              <w:t xml:space="preserve"> 8</w:t>
            </w:r>
            <w:r>
              <w:rPr>
                <w:b/>
              </w:rPr>
              <w:t>58</w:t>
            </w:r>
            <w:r w:rsidR="0075367B">
              <w:rPr>
                <w:b/>
              </w:rPr>
              <w:t>,</w:t>
            </w:r>
            <w:r>
              <w:rPr>
                <w:b/>
              </w:rPr>
              <w:t>91</w:t>
            </w:r>
            <w:r w:rsidR="00E014FC">
              <w:rPr>
                <w:b/>
              </w:rPr>
              <w:t xml:space="preserve"> тыс. руб</w:t>
            </w:r>
            <w:r w:rsidR="00E014FC" w:rsidRPr="003906B4">
              <w:t xml:space="preserve">., </w:t>
            </w:r>
            <w:r w:rsidR="00E014FC" w:rsidRPr="003906B4">
              <w:rPr>
                <w:shd w:val="clear" w:color="auto" w:fill="FFFFFF"/>
              </w:rPr>
              <w:t>в том числе по годам:</w:t>
            </w:r>
          </w:p>
          <w:p w14:paraId="3F2FDA23" w14:textId="77777777" w:rsidR="00E014FC" w:rsidRPr="003906B4" w:rsidRDefault="00E014FC" w:rsidP="00700B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 – 970</w:t>
            </w:r>
            <w:r w:rsidRPr="003906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908,72</w:t>
            </w:r>
            <w:r w:rsidRPr="00390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3906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D052F3" w14:textId="77777777" w:rsidR="00E014FC" w:rsidRPr="003906B4" w:rsidRDefault="00E014FC" w:rsidP="00700B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906B4">
              <w:rPr>
                <w:rFonts w:ascii="Times New Roman" w:hAnsi="Times New Roman" w:cs="Times New Roman"/>
                <w:sz w:val="24"/>
                <w:szCs w:val="24"/>
              </w:rPr>
              <w:t>2022 г.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637 028,01</w:t>
            </w:r>
            <w:r w:rsidRPr="00390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3906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0AECC6" w14:textId="77777777" w:rsidR="00E014FC" w:rsidRDefault="00E014FC" w:rsidP="00700B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906B4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12 834,06</w:t>
            </w:r>
            <w:r w:rsidRPr="00390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3906B4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162A4020" w14:textId="77777777" w:rsidR="00E014FC" w:rsidRPr="003F63B4" w:rsidRDefault="00E014FC" w:rsidP="00700B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г. – 525 212,02 тыс. руб.;</w:t>
            </w:r>
          </w:p>
          <w:p w14:paraId="6DEAB715" w14:textId="77777777" w:rsidR="00347D81" w:rsidRPr="00B826CF" w:rsidRDefault="00347D81" w:rsidP="00347D8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2025 г.– </w:t>
            </w:r>
            <w:r w:rsidR="00A75B1F">
              <w:rPr>
                <w:rFonts w:ascii="Times New Roman" w:hAnsi="Times New Roman" w:cs="Times New Roman"/>
                <w:sz w:val="26"/>
                <w:szCs w:val="26"/>
              </w:rPr>
              <w:t>2056093,70</w:t>
            </w:r>
            <w:r w:rsidRPr="00B826CF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14:paraId="607E87F4" w14:textId="77777777" w:rsidR="00347D81" w:rsidRDefault="00347D81" w:rsidP="00347D8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г. </w:t>
            </w:r>
            <w:r w:rsidRPr="00B826CF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A75B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B0B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75B1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B5870" w:rsidRPr="009B5870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  <w:r w:rsidR="009B5870">
              <w:rPr>
                <w:rFonts w:ascii="Times New Roman" w:hAnsi="Times New Roman" w:cs="Times New Roman"/>
                <w:sz w:val="26"/>
                <w:szCs w:val="26"/>
              </w:rPr>
              <w:t>90,62</w:t>
            </w:r>
            <w:r w:rsidR="00AB0B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26CF">
              <w:rPr>
                <w:rFonts w:ascii="Times New Roman" w:hAnsi="Times New Roman" w:cs="Times New Roman"/>
                <w:sz w:val="26"/>
                <w:szCs w:val="26"/>
              </w:rPr>
              <w:t>тыс. руб</w:t>
            </w:r>
            <w:r w:rsidR="00AB0BB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132880F" w14:textId="77777777" w:rsidR="00347D81" w:rsidRDefault="00347D81" w:rsidP="00347D8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2027 г. – </w:t>
            </w:r>
            <w:r w:rsidR="00A75B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B0B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B5870">
              <w:rPr>
                <w:rFonts w:ascii="Times New Roman" w:hAnsi="Times New Roman" w:cs="Times New Roman"/>
                <w:sz w:val="26"/>
                <w:szCs w:val="26"/>
              </w:rPr>
              <w:t>41391,78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AB0BB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A9AA149" w14:textId="77777777" w:rsidR="00347D81" w:rsidRPr="00347D81" w:rsidRDefault="00347D81" w:rsidP="00347D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47D81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B0BB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EB0F2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тыс.руб.</w:t>
            </w:r>
          </w:p>
        </w:tc>
      </w:tr>
      <w:tr w:rsidR="00E014FC" w:rsidRPr="003906B4" w14:paraId="759C7D13" w14:textId="77777777" w:rsidTr="005274C6">
        <w:trPr>
          <w:trHeight w:val="38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2461108" w14:textId="77777777" w:rsidR="00E014FC" w:rsidRPr="003906B4" w:rsidRDefault="00E014FC" w:rsidP="00700BBF">
            <w:pPr>
              <w:autoSpaceDE w:val="0"/>
              <w:autoSpaceDN w:val="0"/>
              <w:adjustRightInd w:val="0"/>
            </w:pPr>
            <w:r w:rsidRPr="003906B4">
              <w:lastRenderedPageBreak/>
              <w:t>Размер налоговых расходов, направленных на достижение цели муниципальной программы – всего, в том числе по годам реализации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082C69" w14:textId="77777777" w:rsidR="00E014FC" w:rsidRPr="003906B4" w:rsidRDefault="00E014FC" w:rsidP="00700BBF">
            <w:pPr>
              <w:autoSpaceDE w:val="0"/>
              <w:autoSpaceDN w:val="0"/>
              <w:adjustRightInd w:val="0"/>
            </w:pPr>
            <w:r w:rsidRPr="003906B4">
              <w:t>Налоговые расходы не предусмотрены</w:t>
            </w:r>
          </w:p>
        </w:tc>
      </w:tr>
    </w:tbl>
    <w:p w14:paraId="0F77464E" w14:textId="77777777" w:rsidR="00A31AE2" w:rsidRDefault="00A31AE2"/>
    <w:p w14:paraId="6DD0D050" w14:textId="77777777" w:rsidR="0083045B" w:rsidRDefault="0083045B"/>
    <w:p w14:paraId="7ED46CD1" w14:textId="77777777" w:rsidR="0083045B" w:rsidRDefault="0083045B">
      <w:r>
        <w:t xml:space="preserve">Начальник управления </w:t>
      </w:r>
    </w:p>
    <w:p w14:paraId="365F9386" w14:textId="77777777" w:rsidR="0083045B" w:rsidRDefault="0083045B">
      <w:r>
        <w:t xml:space="preserve">государственных программ                                                                   </w:t>
      </w:r>
      <w:r w:rsidR="005274C6">
        <w:t xml:space="preserve">                 </w:t>
      </w:r>
      <w:r>
        <w:t>Ю.С. Байкова</w:t>
      </w:r>
    </w:p>
    <w:p w14:paraId="0BAB506D" w14:textId="77777777" w:rsidR="005274C6" w:rsidRDefault="005274C6"/>
    <w:p w14:paraId="463929C8" w14:textId="77777777" w:rsidR="005274C6" w:rsidRDefault="005274C6"/>
    <w:p w14:paraId="1A04C2BD" w14:textId="77777777" w:rsidR="005274C6" w:rsidRDefault="005274C6">
      <w:r>
        <w:t xml:space="preserve">Первый заместитель </w:t>
      </w:r>
    </w:p>
    <w:p w14:paraId="43AF8169" w14:textId="77777777" w:rsidR="005274C6" w:rsidRDefault="005274C6">
      <w:r>
        <w:t>главы администрации                                                                                            Р.О. Дерендяев</w:t>
      </w:r>
    </w:p>
    <w:p w14:paraId="3F046E30" w14:textId="77777777" w:rsidR="005274C6" w:rsidRDefault="005274C6"/>
    <w:p w14:paraId="2804077F" w14:textId="77777777" w:rsidR="005274C6" w:rsidRDefault="005274C6"/>
    <w:p w14:paraId="3DA067BB" w14:textId="77777777" w:rsidR="005274C6" w:rsidRDefault="005274C6">
      <w:r>
        <w:t>Главный бухгалтер администрации                                                                   И.Д. Овраменко</w:t>
      </w:r>
    </w:p>
    <w:p w14:paraId="4DB84D8B" w14:textId="77777777" w:rsidR="0083045B" w:rsidRDefault="0083045B"/>
    <w:p w14:paraId="3283BAD1" w14:textId="77777777" w:rsidR="0083045B" w:rsidRDefault="0083045B"/>
    <w:p w14:paraId="02A2BE4B" w14:textId="77777777" w:rsidR="0083045B" w:rsidRDefault="0083045B"/>
    <w:p w14:paraId="386AF8F8" w14:textId="77777777" w:rsidR="0083045B" w:rsidRDefault="0083045B"/>
    <w:p w14:paraId="7ADE2500" w14:textId="77777777" w:rsidR="0083045B" w:rsidRDefault="0083045B"/>
    <w:p w14:paraId="373E58DA" w14:textId="77777777" w:rsidR="0083045B" w:rsidRDefault="0083045B"/>
    <w:p w14:paraId="6DE373BE" w14:textId="77777777" w:rsidR="0083045B" w:rsidRDefault="0083045B"/>
    <w:p w14:paraId="49DC23FA" w14:textId="77777777" w:rsidR="005274C6" w:rsidRDefault="005274C6"/>
    <w:p w14:paraId="1D5D13A6" w14:textId="77777777" w:rsidR="005274C6" w:rsidRDefault="005274C6"/>
    <w:p w14:paraId="16C79B61" w14:textId="77777777" w:rsidR="005274C6" w:rsidRDefault="005274C6"/>
    <w:p w14:paraId="02A08413" w14:textId="77777777" w:rsidR="005274C6" w:rsidRDefault="005274C6"/>
    <w:p w14:paraId="62F78A57" w14:textId="77777777" w:rsidR="005274C6" w:rsidRDefault="005274C6"/>
    <w:p w14:paraId="4D8329B6" w14:textId="77777777" w:rsidR="005274C6" w:rsidRDefault="005274C6"/>
    <w:p w14:paraId="3BE4107F" w14:textId="77777777" w:rsidR="005274C6" w:rsidRDefault="005274C6"/>
    <w:p w14:paraId="3759A8C3" w14:textId="77777777" w:rsidR="005274C6" w:rsidRDefault="005274C6"/>
    <w:p w14:paraId="05AC0567" w14:textId="77777777" w:rsidR="005274C6" w:rsidRDefault="005274C6"/>
    <w:p w14:paraId="3357FB9D" w14:textId="77777777" w:rsidR="005274C6" w:rsidRDefault="005274C6"/>
    <w:p w14:paraId="515C7C8B" w14:textId="77777777" w:rsidR="005274C6" w:rsidRDefault="005274C6"/>
    <w:p w14:paraId="6422B769" w14:textId="77777777" w:rsidR="005274C6" w:rsidRDefault="005274C6"/>
    <w:p w14:paraId="22E32BF6" w14:textId="77777777" w:rsidR="005274C6" w:rsidRDefault="005274C6"/>
    <w:p w14:paraId="001A36AA" w14:textId="77777777" w:rsidR="005274C6" w:rsidRDefault="005274C6"/>
    <w:p w14:paraId="08AFD760" w14:textId="77777777" w:rsidR="005274C6" w:rsidRDefault="005274C6"/>
    <w:p w14:paraId="5CE63985" w14:textId="77777777" w:rsidR="005274C6" w:rsidRDefault="005274C6"/>
    <w:p w14:paraId="07397BA7" w14:textId="77777777" w:rsidR="005274C6" w:rsidRDefault="005274C6"/>
    <w:p w14:paraId="43495FC7" w14:textId="77777777" w:rsidR="005274C6" w:rsidRDefault="005274C6"/>
    <w:p w14:paraId="70EC3247" w14:textId="77777777" w:rsidR="005274C6" w:rsidRDefault="005274C6"/>
    <w:p w14:paraId="3051B798" w14:textId="77777777" w:rsidR="005274C6" w:rsidRDefault="005274C6"/>
    <w:p w14:paraId="49FD07FA" w14:textId="77777777" w:rsidR="005274C6" w:rsidRDefault="005274C6"/>
    <w:p w14:paraId="0B27DFC9" w14:textId="77777777" w:rsidR="005274C6" w:rsidRDefault="005274C6"/>
    <w:p w14:paraId="13C0CCF5" w14:textId="77777777" w:rsidR="005274C6" w:rsidRDefault="005274C6"/>
    <w:p w14:paraId="6683898D" w14:textId="77777777" w:rsidR="005274C6" w:rsidRDefault="005274C6"/>
    <w:p w14:paraId="5F40C90D" w14:textId="77777777" w:rsidR="0083045B" w:rsidRPr="0083045B" w:rsidRDefault="0083045B">
      <w:pPr>
        <w:rPr>
          <w:sz w:val="20"/>
          <w:szCs w:val="20"/>
        </w:rPr>
      </w:pPr>
      <w:r w:rsidRPr="0083045B">
        <w:rPr>
          <w:sz w:val="20"/>
          <w:szCs w:val="20"/>
        </w:rPr>
        <w:t xml:space="preserve">Шипунова Л.С. </w:t>
      </w:r>
    </w:p>
    <w:sectPr w:rsidR="0083045B" w:rsidRPr="0083045B" w:rsidSect="005274C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9E38E9"/>
    <w:multiLevelType w:val="hybridMultilevel"/>
    <w:tmpl w:val="2578CC36"/>
    <w:lvl w:ilvl="0" w:tplc="7446F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098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FC"/>
    <w:rsid w:val="000B3983"/>
    <w:rsid w:val="00347D81"/>
    <w:rsid w:val="003C4909"/>
    <w:rsid w:val="005274C6"/>
    <w:rsid w:val="0075367B"/>
    <w:rsid w:val="00767356"/>
    <w:rsid w:val="0083045B"/>
    <w:rsid w:val="00860CB1"/>
    <w:rsid w:val="008762AB"/>
    <w:rsid w:val="008A52E9"/>
    <w:rsid w:val="009B5870"/>
    <w:rsid w:val="00A31AE2"/>
    <w:rsid w:val="00A75B1F"/>
    <w:rsid w:val="00AA2B4D"/>
    <w:rsid w:val="00AB0BB0"/>
    <w:rsid w:val="00B34E76"/>
    <w:rsid w:val="00D277E9"/>
    <w:rsid w:val="00DA7BE0"/>
    <w:rsid w:val="00DD237E"/>
    <w:rsid w:val="00E014FC"/>
    <w:rsid w:val="00E34031"/>
    <w:rsid w:val="00E70497"/>
    <w:rsid w:val="00EB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C800B"/>
  <w15:docId w15:val="{2502BE20-85BF-462E-92D3-D728CBEE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014FC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E014F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rsid w:val="00E014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шипунова_лс</dc:creator>
  <cp:lastModifiedBy>Ковалева Наталья Юрьевна</cp:lastModifiedBy>
  <cp:revision>3</cp:revision>
  <cp:lastPrinted>2025-11-10T07:27:00Z</cp:lastPrinted>
  <dcterms:created xsi:type="dcterms:W3CDTF">2025-11-11T11:47:00Z</dcterms:created>
  <dcterms:modified xsi:type="dcterms:W3CDTF">2025-11-11T12:07:00Z</dcterms:modified>
</cp:coreProperties>
</file>